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12D5" w14:textId="77777777" w:rsidR="00350F0E" w:rsidRDefault="00350F0E" w:rsidP="00350F0E">
      <w:pPr>
        <w:pStyle w:val="a7"/>
        <w:spacing w:line="240" w:lineRule="auto"/>
        <w:ind w:left="-567"/>
        <w:jc w:val="center"/>
        <w:rPr>
          <w:rFonts w:eastAsia="Times New Roman" w:cs="Arial"/>
          <w:b/>
          <w:bCs/>
          <w:sz w:val="56"/>
          <w:szCs w:val="56"/>
          <w:lang w:val="uk-UA"/>
        </w:rPr>
      </w:pPr>
      <w:r>
        <w:rPr>
          <w:rFonts w:eastAsia="Times New Roman" w:cs="Arial"/>
          <w:b/>
          <w:bCs/>
          <w:sz w:val="56"/>
          <w:szCs w:val="56"/>
          <w:lang w:val="uk-UA"/>
        </w:rPr>
        <w:t>ФОРУМ</w:t>
      </w:r>
    </w:p>
    <w:p w14:paraId="61E948C6" w14:textId="77777777" w:rsidR="00350F0E" w:rsidRDefault="00350F0E" w:rsidP="00350F0E">
      <w:pPr>
        <w:pStyle w:val="a7"/>
        <w:spacing w:line="240" w:lineRule="auto"/>
        <w:ind w:left="-567"/>
        <w:jc w:val="center"/>
        <w:rPr>
          <w:rFonts w:eastAsia="Times New Roman" w:cs="Arial"/>
          <w:b/>
          <w:bCs/>
          <w:sz w:val="56"/>
          <w:szCs w:val="56"/>
          <w:lang w:val="uk-UA"/>
        </w:rPr>
      </w:pPr>
      <w:r>
        <w:rPr>
          <w:rFonts w:eastAsia="Times New Roman" w:cs="Arial"/>
          <w:b/>
          <w:bCs/>
          <w:sz w:val="56"/>
          <w:szCs w:val="56"/>
          <w:lang w:val="uk-UA"/>
        </w:rPr>
        <w:t>«РОЗВИТОК КРЕАТИВНИХ ІНДУСТРІЙ»</w:t>
      </w:r>
    </w:p>
    <w:p w14:paraId="4D99B423" w14:textId="77777777" w:rsidR="00350F0E" w:rsidRPr="00B265A8" w:rsidRDefault="00350F0E" w:rsidP="00350F0E">
      <w:pPr>
        <w:pStyle w:val="af5"/>
        <w:shd w:val="clear" w:color="auto" w:fill="F9F9F9"/>
        <w:spacing w:before="0" w:beforeAutospacing="0" w:after="0" w:afterAutospacing="0"/>
        <w:ind w:left="-567"/>
        <w:jc w:val="center"/>
        <w:rPr>
          <w:b/>
          <w:bCs/>
          <w:color w:val="4472C4" w:themeColor="accent1"/>
          <w:sz w:val="28"/>
          <w:szCs w:val="28"/>
        </w:rPr>
      </w:pPr>
      <w:r w:rsidRPr="00B265A8">
        <w:rPr>
          <w:b/>
          <w:bCs/>
          <w:color w:val="4472C4" w:themeColor="accent1"/>
          <w:sz w:val="28"/>
          <w:szCs w:val="28"/>
        </w:rPr>
        <w:t>(</w:t>
      </w:r>
      <w:r w:rsidRPr="00B265A8">
        <w:rPr>
          <w:b/>
          <w:bCs/>
          <w:color w:val="4472C4" w:themeColor="accent1"/>
          <w:sz w:val="28"/>
          <w:szCs w:val="28"/>
          <w:lang w:val="uk-UA"/>
        </w:rPr>
        <w:t xml:space="preserve">4 </w:t>
      </w:r>
      <w:r>
        <w:rPr>
          <w:b/>
          <w:bCs/>
          <w:color w:val="4472C4" w:themeColor="accent1"/>
          <w:sz w:val="28"/>
          <w:szCs w:val="28"/>
          <w:lang w:val="uk-UA"/>
        </w:rPr>
        <w:t>листопада</w:t>
      </w:r>
      <w:r w:rsidRPr="00B265A8">
        <w:rPr>
          <w:b/>
          <w:bCs/>
          <w:color w:val="4472C4" w:themeColor="accent1"/>
          <w:sz w:val="28"/>
          <w:szCs w:val="28"/>
        </w:rPr>
        <w:t xml:space="preserve"> 20</w:t>
      </w:r>
      <w:r w:rsidRPr="00B265A8">
        <w:rPr>
          <w:b/>
          <w:bCs/>
          <w:color w:val="4472C4" w:themeColor="accent1"/>
          <w:sz w:val="28"/>
          <w:szCs w:val="28"/>
          <w:lang w:val="uk-UA"/>
        </w:rPr>
        <w:t>21</w:t>
      </w:r>
      <w:r w:rsidRPr="00B265A8">
        <w:rPr>
          <w:b/>
          <w:bCs/>
          <w:color w:val="4472C4" w:themeColor="accent1"/>
          <w:sz w:val="28"/>
          <w:szCs w:val="28"/>
        </w:rPr>
        <w:t xml:space="preserve"> року, </w:t>
      </w:r>
      <w:r w:rsidRPr="00B265A8">
        <w:rPr>
          <w:b/>
          <w:bCs/>
          <w:color w:val="4472C4" w:themeColor="accent1"/>
          <w:sz w:val="28"/>
          <w:szCs w:val="28"/>
          <w:lang w:val="uk-UA"/>
        </w:rPr>
        <w:t>18:00</w:t>
      </w:r>
      <w:r w:rsidRPr="00B265A8">
        <w:rPr>
          <w:b/>
          <w:bCs/>
          <w:color w:val="4472C4" w:themeColor="accent1"/>
          <w:sz w:val="28"/>
          <w:szCs w:val="28"/>
        </w:rPr>
        <w:t>-21</w:t>
      </w:r>
      <w:r w:rsidRPr="00B265A8">
        <w:rPr>
          <w:b/>
          <w:bCs/>
          <w:color w:val="4472C4" w:themeColor="accent1"/>
          <w:sz w:val="28"/>
          <w:szCs w:val="28"/>
          <w:lang w:val="uk-UA"/>
        </w:rPr>
        <w:t xml:space="preserve">:00, </w:t>
      </w:r>
      <w:r w:rsidRPr="00B265A8">
        <w:rPr>
          <w:b/>
          <w:bCs/>
          <w:color w:val="4472C4" w:themeColor="accent1"/>
          <w:sz w:val="28"/>
          <w:szCs w:val="28"/>
        </w:rPr>
        <w:t xml:space="preserve">м. </w:t>
      </w:r>
      <w:r w:rsidRPr="00B265A8">
        <w:rPr>
          <w:b/>
          <w:bCs/>
          <w:color w:val="4472C4" w:themeColor="accent1"/>
          <w:sz w:val="28"/>
          <w:szCs w:val="28"/>
          <w:lang w:val="uk-UA"/>
        </w:rPr>
        <w:t>Київ</w:t>
      </w:r>
      <w:r w:rsidRPr="00B265A8">
        <w:rPr>
          <w:b/>
          <w:bCs/>
          <w:color w:val="4472C4" w:themeColor="accent1"/>
          <w:sz w:val="28"/>
          <w:szCs w:val="28"/>
        </w:rPr>
        <w:t>)</w:t>
      </w:r>
    </w:p>
    <w:p w14:paraId="1CA0853F" w14:textId="77777777" w:rsidR="00350F0E" w:rsidRPr="00C64926" w:rsidRDefault="00350F0E" w:rsidP="00350F0E">
      <w:pPr>
        <w:ind w:left="-567"/>
        <w:rPr>
          <w:lang w:val="uk-UA"/>
        </w:rPr>
      </w:pPr>
    </w:p>
    <w:p w14:paraId="55249641" w14:textId="77777777" w:rsidR="00350F0E" w:rsidRPr="004D1469" w:rsidRDefault="00350F0E" w:rsidP="00350F0E">
      <w:pPr>
        <w:pStyle w:val="1"/>
        <w:ind w:left="-567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загальна інформація та акутальність форуму</w:t>
      </w:r>
    </w:p>
    <w:p w14:paraId="6E124377" w14:textId="2BC2F62C" w:rsidR="001D5358" w:rsidRDefault="00DD4ED7" w:rsidP="001103AE">
      <w:pPr>
        <w:spacing w:before="0"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ED7">
        <w:rPr>
          <w:rFonts w:ascii="Times New Roman" w:hAnsi="Times New Roman" w:cs="Times New Roman"/>
          <w:sz w:val="28"/>
          <w:szCs w:val="28"/>
          <w:lang w:val="uk-UA"/>
        </w:rPr>
        <w:t xml:space="preserve">Креативні індустрії є одним із стратегічних напрямів економічного зростання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інноваційного розвитку </w:t>
      </w:r>
      <w:r w:rsidRPr="00DD4ED7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D4ED7">
        <w:rPr>
          <w:rFonts w:ascii="Times New Roman" w:hAnsi="Times New Roman" w:cs="Times New Roman"/>
          <w:sz w:val="28"/>
          <w:szCs w:val="28"/>
          <w:lang w:val="uk-UA"/>
        </w:rPr>
        <w:t xml:space="preserve">В свою чергу, креативні індустрії з-поміж інших традиційних секторів економіки створюють нематеріальні цінності з високою доданою вартістю і дають один з найвищих мультиплікаторів. Саме креативні індустрії здатні генерувати значні доходи від експорту та є іміджевим інструментом залучення іноземних інвестицій в країну. Усвідомлення ролі і значення креативних індустрій у розвитку економіки країни, </w:t>
      </w:r>
      <w:r w:rsidR="001D5358" w:rsidRPr="00DD4ED7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розуміння того, що креативні індустрії є вагомою частиною </w:t>
      </w:r>
      <w:r w:rsidR="006F4C97">
        <w:rPr>
          <w:rFonts w:ascii="Times New Roman" w:hAnsi="Times New Roman" w:cs="Times New Roman"/>
          <w:sz w:val="28"/>
          <w:szCs w:val="28"/>
          <w:lang w:val="uk-UA"/>
        </w:rPr>
        <w:t>господарської</w:t>
      </w:r>
      <w:r w:rsidR="001D5358" w:rsidRPr="00DD4ED7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суспільства та повноцінною сферою підприємницької діяльності</w:t>
      </w:r>
      <w:r w:rsidR="006F4C97">
        <w:rPr>
          <w:rFonts w:ascii="Times New Roman" w:hAnsi="Times New Roman" w:cs="Times New Roman"/>
          <w:sz w:val="28"/>
          <w:szCs w:val="28"/>
          <w:lang w:val="uk-UA"/>
        </w:rPr>
        <w:t xml:space="preserve"> є основним завданням</w:t>
      </w:r>
      <w:r w:rsidRPr="00DD4ED7">
        <w:rPr>
          <w:rFonts w:ascii="Times New Roman" w:hAnsi="Times New Roman" w:cs="Times New Roman"/>
          <w:sz w:val="28"/>
          <w:szCs w:val="28"/>
          <w:lang w:val="uk-UA"/>
        </w:rPr>
        <w:t xml:space="preserve"> для кожного з нас. </w:t>
      </w:r>
      <w:r w:rsidR="001D5358" w:rsidRPr="00DD4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8D1180" w14:textId="26CE04B1" w:rsidR="001E2453" w:rsidRPr="00DD4ED7" w:rsidRDefault="006C5185" w:rsidP="001103AE">
      <w:pPr>
        <w:spacing w:before="0"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вищеза</w:t>
      </w:r>
      <w:r w:rsidR="00B04E6F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начене вимагає зосередження уваги та тісної взаємодії експертів, </w:t>
      </w:r>
      <w:r w:rsidR="00B04E6F">
        <w:rPr>
          <w:rFonts w:ascii="Times New Roman" w:hAnsi="Times New Roman" w:cs="Times New Roman"/>
          <w:sz w:val="28"/>
          <w:szCs w:val="28"/>
          <w:lang w:val="uk-UA"/>
        </w:rPr>
        <w:t>науковців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державних та </w:t>
      </w:r>
      <w:r w:rsidR="00B04E6F">
        <w:rPr>
          <w:rFonts w:ascii="Times New Roman" w:hAnsi="Times New Roman" w:cs="Times New Roman"/>
          <w:sz w:val="28"/>
          <w:szCs w:val="28"/>
          <w:lang w:val="uk-UA"/>
        </w:rPr>
        <w:t>громадських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діячів у напряму </w:t>
      </w:r>
      <w:r w:rsidR="00B04E6F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ослідження теоретичних та практичних концепцій </w:t>
      </w:r>
      <w:r w:rsidR="00B04E6F">
        <w:rPr>
          <w:rFonts w:ascii="Times New Roman" w:hAnsi="Times New Roman" w:cs="Times New Roman"/>
          <w:sz w:val="28"/>
          <w:szCs w:val="28"/>
          <w:lang w:val="uk-UA"/>
        </w:rPr>
        <w:t>сутності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04E6F">
        <w:rPr>
          <w:rFonts w:ascii="Times New Roman" w:hAnsi="Times New Roman" w:cs="Times New Roman"/>
          <w:sz w:val="28"/>
          <w:szCs w:val="28"/>
          <w:lang w:val="uk-UA"/>
        </w:rPr>
        <w:t>окреслення пріоритетних для України напрямів розвитку креативних індустрій.</w:t>
      </w:r>
    </w:p>
    <w:p w14:paraId="7E672F7A" w14:textId="77777777" w:rsidR="00EC2B37" w:rsidRDefault="00EC2B37" w:rsidP="001103AE">
      <w:pPr>
        <w:spacing w:before="0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5ABC77" w14:textId="44601DCD" w:rsidR="00EA3B66" w:rsidRDefault="00EA3B66" w:rsidP="00EA3B66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C2B3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Форум</w:t>
      </w:r>
      <w:r w:rsidRPr="00EC2B3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EC2B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розрахований на людей, які працюють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креативному секторі економіки, </w:t>
      </w:r>
      <w:r w:rsidRPr="00EC2B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зокрема у креативних та культурних бізнесах/стартапах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 освітньому середовищі</w:t>
      </w:r>
      <w:r w:rsidRPr="00EC2B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бізнес-структурах, а також буде цікавий всім, хто має бажання постійно навчатися та вдосконалюватися. </w:t>
      </w:r>
    </w:p>
    <w:p w14:paraId="36642B7F" w14:textId="77777777" w:rsidR="00EA3B66" w:rsidRPr="00EC2B37" w:rsidRDefault="00EA3B66" w:rsidP="00EA3B66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88F2DC1" w14:textId="12570705" w:rsidR="00EC2B37" w:rsidRPr="00CF17A5" w:rsidRDefault="00EC2B37" w:rsidP="001103AE">
      <w:pPr>
        <w:spacing w:before="0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учасники Форуму отримують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Pr="005A08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ертифіка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</w:t>
      </w:r>
      <w:r w:rsidRPr="005A08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підвищення кваліфікації</w:t>
      </w:r>
      <w:r w:rsidRPr="004D14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обсягом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6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годин (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0,2</w:t>
      </w:r>
      <w:r w:rsidRPr="004D14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кредит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и</w:t>
      </w:r>
      <w:r w:rsidRPr="004D14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4D1469">
        <w:rPr>
          <w:rFonts w:ascii="Times New Roman" w:eastAsia="Times New Roman" w:hAnsi="Times New Roman" w:cs="Times New Roman"/>
          <w:b/>
          <w:bCs/>
          <w:color w:val="18191F"/>
          <w:sz w:val="28"/>
          <w:szCs w:val="28"/>
        </w:rPr>
        <w:t>ЄКТС</w:t>
      </w:r>
      <w:r>
        <w:rPr>
          <w:rFonts w:ascii="Times New Roman" w:eastAsia="Times New Roman" w:hAnsi="Times New Roman" w:cs="Times New Roman"/>
          <w:color w:val="18191F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який</w:t>
      </w:r>
      <w:r w:rsidRPr="005A08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відповідає всім вимогам законодавства, зокрема «</w:t>
      </w:r>
      <w:r w:rsidRPr="005A08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 підвищення кваліфікації</w:t>
      </w:r>
      <w:r w:rsidRPr="005A08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A08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педагогічних та науково-педагогічних працівників» від </w:t>
      </w:r>
      <w:r w:rsidRPr="00221D69">
        <w:rPr>
          <w:rFonts w:ascii="Times New Roman" w:hAnsi="Times New Roman" w:cs="Times New Roman"/>
          <w:color w:val="18191F"/>
          <w:sz w:val="28"/>
          <w:szCs w:val="28"/>
          <w:shd w:val="clear" w:color="auto" w:fill="FBFBFB"/>
          <w:lang w:val="uk-UA"/>
        </w:rPr>
        <w:t>21 серпня 2019 року №800, зі змінами, внесеними згідно з постановою Кабінету Міністрів України від 27 грудня 2019 року №1133).</w:t>
      </w:r>
    </w:p>
    <w:p w14:paraId="58390DFE" w14:textId="4EAE7B4F" w:rsidR="00526BE6" w:rsidRDefault="009A7BD3" w:rsidP="001103AE">
      <w:pPr>
        <w:pStyle w:val="1"/>
        <w:ind w:left="-567"/>
        <w:rPr>
          <w:lang w:val="uk-UA"/>
        </w:rPr>
      </w:pPr>
      <w:r>
        <w:rPr>
          <w:lang w:val="uk-UA"/>
        </w:rPr>
        <w:t>мета форуму</w:t>
      </w:r>
    </w:p>
    <w:p w14:paraId="16BD5A4C" w14:textId="3708BECC" w:rsidR="00231FEF" w:rsidRDefault="00C4430A" w:rsidP="001103AE">
      <w:pPr>
        <w:spacing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4430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Метою проведення Форуму</w:t>
      </w:r>
      <w:r w:rsidRPr="00C44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є</w:t>
      </w:r>
      <w:r w:rsidR="00231FEF" w:rsidRPr="00C44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 обговорення </w:t>
      </w:r>
      <w:r w:rsidR="00646CE7" w:rsidRPr="00C44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сучасних тенденцій та перспектив розвитку креативних індустрій як сучасного </w:t>
      </w:r>
      <w:r w:rsidR="00FB0192" w:rsidRPr="00C44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стратегічного напряму </w:t>
      </w:r>
      <w:r w:rsidRPr="00C44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економічного зростання країни, </w:t>
      </w:r>
      <w:r w:rsidR="00FB0192" w:rsidRPr="00C44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налагодження </w:t>
      </w:r>
      <w:r w:rsidR="00EC2B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взаємозв’язків</w:t>
      </w:r>
      <w:r w:rsidR="00FB0192" w:rsidRPr="00C44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між різни</w:t>
      </w:r>
      <w:r w:rsidR="009B4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</w:t>
      </w:r>
      <w:r w:rsidR="00FB0192" w:rsidRPr="00C44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и експертами, </w:t>
      </w:r>
      <w:r w:rsidRPr="00C44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науковцями, </w:t>
      </w:r>
      <w:r w:rsidR="00FB0192" w:rsidRPr="00C44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представниками бізнесу </w:t>
      </w:r>
      <w:r w:rsidRPr="00C44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 напряму </w:t>
      </w:r>
      <w:r w:rsidR="00FB0192" w:rsidRPr="00C44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44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="00FB0192" w:rsidRPr="00C44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апрацювання необхідних інструментів для сталого розвитку креативних індустрій</w:t>
      </w:r>
      <w:r w:rsidRPr="00C44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6EB16711" w14:textId="77777777" w:rsidR="00EA3B66" w:rsidRPr="00C4430A" w:rsidRDefault="00EA3B66" w:rsidP="001103AE">
      <w:pPr>
        <w:spacing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08C1C25" w14:textId="6CD33D70" w:rsidR="00526BE6" w:rsidRPr="009A7BD3" w:rsidRDefault="009A7BD3" w:rsidP="001103AE">
      <w:pPr>
        <w:pStyle w:val="1"/>
        <w:ind w:left="-567"/>
        <w:rPr>
          <w:lang w:val="uk-UA"/>
        </w:rPr>
      </w:pPr>
      <w:r>
        <w:rPr>
          <w:lang w:val="uk-UA"/>
        </w:rPr>
        <w:lastRenderedPageBreak/>
        <w:t>основні пиатння форуму:</w:t>
      </w:r>
    </w:p>
    <w:p w14:paraId="3CC3E0B6" w14:textId="77777777" w:rsidR="00BF5F71" w:rsidRDefault="00BF5F71" w:rsidP="00BF5F71">
      <w:pPr>
        <w:pStyle w:val="a5"/>
        <w:numPr>
          <w:ilvl w:val="0"/>
          <w:numId w:val="13"/>
        </w:numPr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культурні індустрії: теорія, історія та основні тенденції розвитку у постковідний період;</w:t>
      </w:r>
    </w:p>
    <w:p w14:paraId="41908B32" w14:textId="77777777" w:rsidR="00BF5F71" w:rsidRPr="0071715E" w:rsidRDefault="00BF5F71" w:rsidP="00BF5F71">
      <w:pPr>
        <w:pStyle w:val="a5"/>
        <w:numPr>
          <w:ilvl w:val="0"/>
          <w:numId w:val="13"/>
        </w:numPr>
        <w:spacing w:before="0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715E">
        <w:rPr>
          <w:rFonts w:ascii="Times New Roman" w:eastAsia="Times New Roman" w:hAnsi="Times New Roman" w:cs="Times New Roman"/>
          <w:sz w:val="28"/>
          <w:szCs w:val="28"/>
          <w:lang w:val="uk-UA"/>
        </w:rPr>
        <w:t>роль креативних індустрій у розвитку регіонів;</w:t>
      </w:r>
    </w:p>
    <w:p w14:paraId="6138D846" w14:textId="77777777" w:rsidR="00BF5F71" w:rsidRPr="0071715E" w:rsidRDefault="00BF5F71" w:rsidP="00BF5F71">
      <w:pPr>
        <w:pStyle w:val="a5"/>
        <w:numPr>
          <w:ilvl w:val="0"/>
          <w:numId w:val="13"/>
        </w:numPr>
        <w:spacing w:before="0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7171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ецентралізація як реформа культурних індустрій; </w:t>
      </w:r>
    </w:p>
    <w:p w14:paraId="5CCDF0D6" w14:textId="77777777" w:rsidR="00BF5F71" w:rsidRPr="0071715E" w:rsidRDefault="00BF5F71" w:rsidP="00BF5F71">
      <w:pPr>
        <w:pStyle w:val="a5"/>
        <w:numPr>
          <w:ilvl w:val="0"/>
          <w:numId w:val="13"/>
        </w:numPr>
        <w:spacing w:before="0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715E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 вектори розвитку креативності в Україні та за її межами;</w:t>
      </w:r>
    </w:p>
    <w:p w14:paraId="639D21CC" w14:textId="77777777" w:rsidR="00BF5F71" w:rsidRPr="0071715E" w:rsidRDefault="00BF5F71" w:rsidP="00BF5F71">
      <w:pPr>
        <w:pStyle w:val="a5"/>
        <w:numPr>
          <w:ilvl w:val="0"/>
          <w:numId w:val="13"/>
        </w:numPr>
        <w:spacing w:before="0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71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особливості формування креативних компетентностей представників освітнього середовища; </w:t>
      </w:r>
    </w:p>
    <w:p w14:paraId="1E268A12" w14:textId="77777777" w:rsidR="00BF5F71" w:rsidRDefault="00BF5F71" w:rsidP="00BF5F71">
      <w:pPr>
        <w:pStyle w:val="a5"/>
        <w:numPr>
          <w:ilvl w:val="0"/>
          <w:numId w:val="13"/>
        </w:numPr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правові основи діяльності у сфері музичної індустрії;</w:t>
      </w:r>
    </w:p>
    <w:p w14:paraId="478B8AC9" w14:textId="77777777" w:rsidR="00BF5F71" w:rsidRDefault="00BF5F71" w:rsidP="00BF5F71">
      <w:pPr>
        <w:pStyle w:val="a5"/>
        <w:numPr>
          <w:ilvl w:val="0"/>
          <w:numId w:val="13"/>
        </w:numPr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комунікативна компетентність та особливості успішного виступу в онлайн-середовищі; </w:t>
      </w:r>
    </w:p>
    <w:p w14:paraId="4F582E57" w14:textId="77777777" w:rsidR="00BF5F71" w:rsidRDefault="00BF5F71" w:rsidP="00BF5F71">
      <w:pPr>
        <w:pStyle w:val="a5"/>
        <w:numPr>
          <w:ilvl w:val="0"/>
          <w:numId w:val="13"/>
        </w:numPr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bookmarkStart w:id="0" w:name="_Hlk84797340"/>
      <w:r>
        <w:rPr>
          <w:rFonts w:ascii="Times New Roman" w:eastAsia="Times New Roman" w:hAnsi="Times New Roman"/>
          <w:sz w:val="28"/>
          <w:szCs w:val="28"/>
          <w:lang w:val="uk-UA"/>
        </w:rPr>
        <w:t>культурні та креативні індустрії: авторське право;</w:t>
      </w:r>
    </w:p>
    <w:p w14:paraId="04F699F9" w14:textId="77777777" w:rsidR="00BF5F71" w:rsidRDefault="00BF5F71" w:rsidP="00BF5F71">
      <w:pPr>
        <w:pStyle w:val="a5"/>
        <w:numPr>
          <w:ilvl w:val="0"/>
          <w:numId w:val="13"/>
        </w:numPr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нові можливості фінансування проектів у сфері креативних індустрій: основні проекти УКФ;</w:t>
      </w:r>
    </w:p>
    <w:p w14:paraId="037D9B2F" w14:textId="6D73ECB9" w:rsidR="00BF5F71" w:rsidRDefault="00BF5F71" w:rsidP="00BF5F71">
      <w:pPr>
        <w:pStyle w:val="a5"/>
        <w:numPr>
          <w:ilvl w:val="0"/>
          <w:numId w:val="13"/>
        </w:numPr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специфіка бюджетного фінансування проектів у сфері креативних та культурних індустрій в Україні;</w:t>
      </w:r>
    </w:p>
    <w:p w14:paraId="134D62E8" w14:textId="7139F5B1" w:rsidR="00332F2A" w:rsidRPr="00332F2A" w:rsidRDefault="00332F2A" w:rsidP="00BF5F71">
      <w:pPr>
        <w:pStyle w:val="a5"/>
        <w:numPr>
          <w:ilvl w:val="0"/>
          <w:numId w:val="13"/>
        </w:numPr>
        <w:spacing w:before="0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86566248"/>
      <w:r w:rsidRPr="00332F2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моделювання організаційних, управлінських та фінансових складових створення та функціонування Центрів культурних послуг;</w:t>
      </w:r>
    </w:p>
    <w:bookmarkEnd w:id="0"/>
    <w:bookmarkEnd w:id="1"/>
    <w:p w14:paraId="04B7169F" w14:textId="77777777" w:rsidR="00BF5F71" w:rsidRDefault="00BF5F71" w:rsidP="00BF5F71">
      <w:pPr>
        <w:pStyle w:val="a5"/>
        <w:numPr>
          <w:ilvl w:val="0"/>
          <w:numId w:val="13"/>
        </w:numPr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роль і значення культурної спадщини України у розвитку креативних індустрій;</w:t>
      </w:r>
    </w:p>
    <w:p w14:paraId="7EEB7C3E" w14:textId="77777777" w:rsidR="00BF5F71" w:rsidRDefault="00BF5F71" w:rsidP="00BF5F71">
      <w:pPr>
        <w:pStyle w:val="a5"/>
        <w:numPr>
          <w:ilvl w:val="0"/>
          <w:numId w:val="13"/>
        </w:numPr>
        <w:spacing w:before="0"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маркетинг та основні тренди в рітейл-дизайні. Про емоції в рітейлі.</w:t>
      </w:r>
    </w:p>
    <w:p w14:paraId="115C3FB3" w14:textId="421DE7D3" w:rsidR="00526BE6" w:rsidRPr="001A3E9C" w:rsidRDefault="009A7BD3" w:rsidP="001103AE">
      <w:pPr>
        <w:pStyle w:val="1"/>
        <w:ind w:left="-567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місце і час проведення</w:t>
      </w:r>
    </w:p>
    <w:p w14:paraId="1B04617D" w14:textId="6803591E" w:rsidR="00526BE6" w:rsidRDefault="00526BE6" w:rsidP="001103A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Місце проведення - платформа для відеозустрічей Zoom. </w:t>
      </w:r>
      <w:r w:rsidR="00EA305D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Після </w:t>
      </w:r>
      <w:r w:rsidR="005A7FB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Форуму</w:t>
      </w:r>
      <w:r w:rsidR="00EA305D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надається </w:t>
      </w:r>
      <w:r w:rsidR="00EC2B37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сертифікат підвищення кваліфікації, </w:t>
      </w:r>
      <w:r w:rsidR="00EA305D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доступ до відеозапису та презентацій спікерів</w:t>
      </w:r>
      <w:r w:rsidR="005A7FB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.</w:t>
      </w:r>
    </w:p>
    <w:p w14:paraId="32FA6E1C" w14:textId="5279B88B" w:rsidR="00EC2B37" w:rsidRDefault="00EC2B37" w:rsidP="001103AE">
      <w:pPr>
        <w:pStyle w:val="af5"/>
        <w:shd w:val="clear" w:color="auto" w:fill="F9F9F9"/>
        <w:spacing w:before="0" w:beforeAutospacing="0" w:after="0" w:afterAutospacing="0"/>
        <w:ind w:left="-567"/>
        <w:jc w:val="both"/>
        <w:rPr>
          <w:sz w:val="28"/>
          <w:szCs w:val="28"/>
          <w:lang w:val="uk-UA"/>
        </w:rPr>
      </w:pPr>
      <w:r>
        <w:rPr>
          <w:color w:val="050505"/>
          <w:sz w:val="28"/>
          <w:szCs w:val="28"/>
          <w:lang w:val="uk-UA"/>
        </w:rPr>
        <w:t xml:space="preserve">Час проведення: </w:t>
      </w:r>
      <w:r w:rsidR="000251DB" w:rsidRPr="000251DB">
        <w:rPr>
          <w:sz w:val="28"/>
          <w:szCs w:val="28"/>
          <w:lang w:val="ru-RU"/>
        </w:rPr>
        <w:t>4</w:t>
      </w:r>
      <w:r>
        <w:rPr>
          <w:sz w:val="28"/>
          <w:szCs w:val="28"/>
          <w:lang w:val="uk-UA"/>
        </w:rPr>
        <w:t xml:space="preserve"> листопада:18:00-21:00. </w:t>
      </w:r>
    </w:p>
    <w:p w14:paraId="2294A852" w14:textId="77777777" w:rsidR="00EA3B66" w:rsidRDefault="00EA3B66" w:rsidP="001103AE">
      <w:pPr>
        <w:pStyle w:val="af5"/>
        <w:shd w:val="clear" w:color="auto" w:fill="F9F9F9"/>
        <w:spacing w:before="0" w:beforeAutospacing="0" w:after="0" w:afterAutospacing="0"/>
        <w:ind w:left="-567"/>
        <w:jc w:val="both"/>
        <w:rPr>
          <w:sz w:val="28"/>
          <w:szCs w:val="28"/>
          <w:lang w:val="uk-UA"/>
        </w:rPr>
      </w:pPr>
    </w:p>
    <w:p w14:paraId="4CC811D5" w14:textId="3095BC62" w:rsidR="00526BE6" w:rsidRPr="006D5210" w:rsidRDefault="00526BE6" w:rsidP="001103AE">
      <w:pPr>
        <w:pStyle w:val="2"/>
        <w:ind w:left="-567"/>
        <w:rPr>
          <w:lang w:val="uk-UA"/>
        </w:rPr>
      </w:pPr>
      <w:r>
        <w:rPr>
          <w:lang w:val="uk-UA"/>
        </w:rPr>
        <w:t xml:space="preserve">Наші </w:t>
      </w:r>
      <w:r w:rsidR="009A7BD3">
        <w:rPr>
          <w:lang w:val="uk-UA"/>
        </w:rPr>
        <w:t>спікери</w:t>
      </w:r>
      <w:r>
        <w:rPr>
          <w:lang w:val="uk-UA"/>
        </w:rPr>
        <w:t>:</w:t>
      </w:r>
    </w:p>
    <w:p w14:paraId="61DC40D3" w14:textId="77777777" w:rsidR="0064407E" w:rsidRDefault="0064407E" w:rsidP="004C4407">
      <w:pPr>
        <w:pStyle w:val="a5"/>
        <w:numPr>
          <w:ilvl w:val="0"/>
          <w:numId w:val="15"/>
        </w:numPr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6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Анастасія Юшина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Pr="003E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E1E69">
        <w:rPr>
          <w:rFonts w:ascii="Times New Roman" w:hAnsi="Times New Roman" w:cs="Times New Roman"/>
          <w:sz w:val="28"/>
          <w:szCs w:val="28"/>
          <w:lang w:val="uk-UA"/>
        </w:rPr>
        <w:t>рист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E1E69">
        <w:rPr>
          <w:rFonts w:ascii="Times New Roman" w:hAnsi="Times New Roman" w:cs="Times New Roman"/>
          <w:sz w:val="28"/>
          <w:szCs w:val="28"/>
          <w:lang w:val="uk-UA"/>
        </w:rPr>
        <w:t xml:space="preserve">практик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E1E69">
        <w:rPr>
          <w:rFonts w:ascii="Times New Roman" w:hAnsi="Times New Roman" w:cs="Times New Roman"/>
          <w:sz w:val="28"/>
          <w:szCs w:val="28"/>
          <w:lang w:val="uk-UA"/>
        </w:rPr>
        <w:t xml:space="preserve">нтелектуальної власності, IT та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E1E6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3E1E69">
        <w:rPr>
          <w:rFonts w:ascii="Times New Roman" w:hAnsi="Times New Roman" w:cs="Times New Roman"/>
          <w:sz w:val="28"/>
          <w:szCs w:val="28"/>
          <w:lang w:val="uk-UA"/>
        </w:rPr>
        <w:t>исту даних PwC Україна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AFCE85" w14:textId="77777777" w:rsidR="0064407E" w:rsidRPr="009C77A8" w:rsidRDefault="0064407E" w:rsidP="004C4407">
      <w:pPr>
        <w:pStyle w:val="a5"/>
        <w:numPr>
          <w:ilvl w:val="0"/>
          <w:numId w:val="15"/>
        </w:numPr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7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Юлія Дзюба </w:t>
      </w:r>
      <w:r w:rsidRPr="009C77A8">
        <w:rPr>
          <w:rFonts w:ascii="Times New Roman" w:hAnsi="Times New Roman" w:cs="Times New Roman"/>
          <w:sz w:val="28"/>
          <w:szCs w:val="28"/>
          <w:lang w:val="uk-UA"/>
        </w:rPr>
        <w:t>– засновник ритейл ательє Dzyuba, автор навчального курсу по ритейл маркетингу «Як стати улюбленим магазином», екс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C77A8">
        <w:rPr>
          <w:rFonts w:ascii="Times New Roman" w:hAnsi="Times New Roman" w:cs="Times New Roman"/>
          <w:sz w:val="28"/>
          <w:szCs w:val="28"/>
          <w:lang w:val="uk-UA"/>
        </w:rPr>
        <w:t>керівник департаменту оформлення магазинів "Сільпо".</w:t>
      </w:r>
    </w:p>
    <w:p w14:paraId="4892A56C" w14:textId="77777777" w:rsidR="0064407E" w:rsidRPr="00C873A9" w:rsidRDefault="0064407E" w:rsidP="004C4407">
      <w:pPr>
        <w:pStyle w:val="af5"/>
        <w:numPr>
          <w:ilvl w:val="0"/>
          <w:numId w:val="15"/>
        </w:numPr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  <w:lang w:val="uk-UA" w:eastAsia="ru-RU"/>
        </w:rPr>
      </w:pPr>
      <w:r w:rsidRPr="00C873A9">
        <w:rPr>
          <w:b/>
          <w:bCs/>
          <w:sz w:val="28"/>
          <w:szCs w:val="28"/>
          <w:lang w:val="uk-UA"/>
        </w:rPr>
        <w:t>Наталія Валевська</w:t>
      </w:r>
      <w:r w:rsidRPr="00C873A9">
        <w:rPr>
          <w:sz w:val="28"/>
          <w:szCs w:val="28"/>
          <w:lang w:val="uk-UA"/>
        </w:rPr>
        <w:t xml:space="preserve"> –</w:t>
      </w:r>
      <w:r w:rsidRPr="00C873A9">
        <w:rPr>
          <w:color w:val="000000"/>
          <w:sz w:val="28"/>
          <w:szCs w:val="28"/>
          <w:lang w:val="uk-UA" w:eastAsia="ru-RU"/>
        </w:rPr>
        <w:t xml:space="preserve"> співачка, магістр музичного мистецтва, менеджер інтелектуальної власності, аспірант Одеської юридичної академі</w:t>
      </w:r>
      <w:r>
        <w:rPr>
          <w:color w:val="000000"/>
          <w:sz w:val="28"/>
          <w:szCs w:val="28"/>
          <w:lang w:val="uk-UA" w:eastAsia="ru-RU"/>
        </w:rPr>
        <w:t>ї</w:t>
      </w:r>
      <w:r w:rsidRPr="00C873A9">
        <w:rPr>
          <w:color w:val="000000"/>
          <w:sz w:val="28"/>
          <w:szCs w:val="28"/>
          <w:lang w:val="uk-UA" w:eastAsia="ru-RU"/>
        </w:rPr>
        <w:t>, член всеукраїнської профспілки працівників музичної індустрії, номінант музичної премії «Золота Жар-Птиця», фіналістка «Євробачення», володарка Золотої зірки Алли Пугачової, кавалер орденів Св. Великомучениці Варвари, Прп. Антонія і Феодосія, Жінка Третього тисячоліття</w:t>
      </w:r>
      <w:r>
        <w:rPr>
          <w:color w:val="000000"/>
          <w:sz w:val="28"/>
          <w:szCs w:val="28"/>
          <w:lang w:val="en-US" w:eastAsia="ru-RU"/>
        </w:rPr>
        <w:t>.</w:t>
      </w:r>
    </w:p>
    <w:p w14:paraId="3CE109A9" w14:textId="77777777" w:rsidR="0064407E" w:rsidRDefault="0064407E" w:rsidP="004C4407">
      <w:pPr>
        <w:pStyle w:val="a5"/>
        <w:numPr>
          <w:ilvl w:val="0"/>
          <w:numId w:val="15"/>
        </w:numPr>
        <w:shd w:val="clear" w:color="auto" w:fill="FFFFFF"/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BEC">
        <w:rPr>
          <w:rFonts w:ascii="Times New Roman" w:hAnsi="Times New Roman" w:cs="Times New Roman"/>
          <w:b/>
          <w:sz w:val="28"/>
          <w:szCs w:val="28"/>
          <w:lang w:val="uk-UA"/>
        </w:rPr>
        <w:t>Марія Проскуріна</w:t>
      </w:r>
      <w:r w:rsidRPr="006B4BEC">
        <w:rPr>
          <w:rFonts w:ascii="Times New Roman" w:hAnsi="Times New Roman" w:cs="Times New Roman"/>
          <w:sz w:val="28"/>
          <w:szCs w:val="28"/>
          <w:lang w:val="uk-UA"/>
        </w:rPr>
        <w:t xml:space="preserve"> - доктор економічних наук України, професор кафедри івент-менеджменту Київського університету культури, перший заступник голови Ради молодих вчених при Міністерстві культури України, Співрозробник проекту «Державна цільова програма підтримки та розвитку народних художніх </w:t>
      </w:r>
      <w:r w:rsidRPr="006B4BE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промислів». Учасник проекту «Культурні і креативні індустрії в Україні: сучасний стан, потреби та тенденції». </w:t>
      </w:r>
    </w:p>
    <w:p w14:paraId="203C61AD" w14:textId="77777777" w:rsidR="0064407E" w:rsidRDefault="0064407E" w:rsidP="004C4407">
      <w:pPr>
        <w:pStyle w:val="a5"/>
        <w:numPr>
          <w:ilvl w:val="0"/>
          <w:numId w:val="15"/>
        </w:numPr>
        <w:shd w:val="clear" w:color="auto" w:fill="FFFFFF"/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BA9">
        <w:rPr>
          <w:rFonts w:ascii="Times New Roman" w:hAnsi="Times New Roman" w:cs="Times New Roman"/>
          <w:b/>
          <w:bCs/>
          <w:sz w:val="28"/>
          <w:szCs w:val="28"/>
          <w:lang w:val="uk-UA"/>
        </w:rPr>
        <w:t>Ірина Петрова</w:t>
      </w:r>
      <w:r w:rsidRPr="00373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3884">
        <w:rPr>
          <w:rFonts w:ascii="Times New Roman" w:hAnsi="Times New Roman" w:cs="Times New Roman"/>
          <w:sz w:val="28"/>
          <w:szCs w:val="28"/>
          <w:lang w:val="uk-UA"/>
        </w:rPr>
        <w:t>- доктор культурології, професор, завідувачка кафедри івент-менеджменту Київського національного університету культури і мистецтв</w:t>
      </w:r>
      <w:r>
        <w:rPr>
          <w:rFonts w:ascii="Times New Roman" w:hAnsi="Times New Roman" w:cs="Times New Roman"/>
          <w:sz w:val="28"/>
          <w:szCs w:val="28"/>
          <w:lang w:val="uk-UA"/>
        </w:rPr>
        <w:t>. Керівник</w:t>
      </w:r>
      <w:r w:rsidRPr="006B4BEC">
        <w:rPr>
          <w:rFonts w:ascii="Times New Roman" w:hAnsi="Times New Roman" w:cs="Times New Roman"/>
          <w:sz w:val="28"/>
          <w:szCs w:val="28"/>
          <w:lang w:val="uk-UA"/>
        </w:rPr>
        <w:t xml:space="preserve"> проекту «Культурні і креативні індустрії в Україні: сучасний стан, потреби та тенденції». </w:t>
      </w:r>
    </w:p>
    <w:p w14:paraId="477BF60D" w14:textId="77777777" w:rsidR="0064407E" w:rsidRDefault="0064407E" w:rsidP="004C4407">
      <w:pPr>
        <w:pStyle w:val="a5"/>
        <w:numPr>
          <w:ilvl w:val="0"/>
          <w:numId w:val="15"/>
        </w:numPr>
        <w:shd w:val="clear" w:color="auto" w:fill="FFFFFF"/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5D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Ольга Копієвська</w:t>
      </w:r>
      <w:r w:rsidRPr="002B15D7">
        <w:rPr>
          <w:rFonts w:ascii="Times New Roman" w:hAnsi="Times New Roman" w:cs="Times New Roman"/>
          <w:sz w:val="28"/>
          <w:szCs w:val="28"/>
          <w:lang w:val="uk-UA"/>
        </w:rPr>
        <w:t xml:space="preserve"> - завідувач кафедри арт-менеджменту та івент-технологій, доктор культурології, професор, Національна академія керівних кадрів культури і мистецтв, заслужений працівник освіти України, голова науково-методичної підкомісії сектору вищої освіти науково-методичної ради Міністерства освіти і науки України. </w:t>
      </w:r>
    </w:p>
    <w:p w14:paraId="799B2025" w14:textId="77777777" w:rsidR="0064407E" w:rsidRPr="002B15D7" w:rsidRDefault="0064407E" w:rsidP="004C4407">
      <w:pPr>
        <w:pStyle w:val="a5"/>
        <w:numPr>
          <w:ilvl w:val="0"/>
          <w:numId w:val="15"/>
        </w:numPr>
        <w:shd w:val="clear" w:color="auto" w:fill="FFFFFF"/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5D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Віра Мазяр</w:t>
      </w:r>
      <w:r w:rsidRPr="002B15D7">
        <w:rPr>
          <w:rFonts w:ascii="Times New Roman" w:hAnsi="Times New Roman" w:cs="Times New Roman"/>
          <w:sz w:val="28"/>
          <w:szCs w:val="28"/>
          <w:lang w:val="uk-UA"/>
        </w:rPr>
        <w:t xml:space="preserve"> -  журналіст, сценарист, тренерка з ораторської майстерності та переговорів, ведуча телепроектів UA:Суспільного мовлення, тележурналістка на телеканалах: М1, Київ, КРТ, UA:Суспільного мовлення.</w:t>
      </w:r>
    </w:p>
    <w:p w14:paraId="3A8D3970" w14:textId="20AC2598" w:rsidR="00575997" w:rsidRPr="00556FDA" w:rsidRDefault="00575997" w:rsidP="004C4407">
      <w:pPr>
        <w:pStyle w:val="a5"/>
        <w:numPr>
          <w:ilvl w:val="0"/>
          <w:numId w:val="15"/>
        </w:numPr>
        <w:shd w:val="clear" w:color="auto" w:fill="FFFFFF"/>
        <w:spacing w:before="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53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Наталя Дорошенко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556FDA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експерт проекту «Центри культурних послуг як інструмент згуртованості громади»</w:t>
      </w:r>
      <w:r w:rsidR="003D632C" w:rsidRPr="003D63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F25D68" w14:textId="77777777" w:rsidR="004C4407" w:rsidRPr="004C4407" w:rsidRDefault="0064407E" w:rsidP="004C4407">
      <w:pPr>
        <w:pStyle w:val="a5"/>
        <w:numPr>
          <w:ilvl w:val="0"/>
          <w:numId w:val="15"/>
        </w:numPr>
        <w:shd w:val="clear" w:color="auto" w:fill="FFFFFF"/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407">
        <w:rPr>
          <w:rFonts w:ascii=".SFUI-Regular" w:eastAsia="Times New Roman" w:hAnsi=".SFUI-Regular" w:cs="Times New Roman" w:hint="eastAsia"/>
          <w:b/>
          <w:color w:val="000000"/>
          <w:sz w:val="28"/>
          <w:szCs w:val="28"/>
          <w:lang w:eastAsia="ru-RU"/>
        </w:rPr>
        <w:t>Ганн</w:t>
      </w:r>
      <w:r w:rsidRPr="004C4407">
        <w:rPr>
          <w:rFonts w:ascii=".SFUI-Regular" w:eastAsia="Times New Roman" w:hAnsi=".SFUI-Regular" w:cs="Times New Roman"/>
          <w:b/>
          <w:color w:val="000000"/>
          <w:sz w:val="28"/>
          <w:szCs w:val="28"/>
          <w:lang w:eastAsia="ru-RU"/>
        </w:rPr>
        <w:t>а Степаненко</w:t>
      </w:r>
      <w:r w:rsidRPr="004C4407">
        <w:rPr>
          <w:rFonts w:ascii=".SFUI-Regular" w:eastAsia="Times New Roman" w:hAnsi=".SFUI-Regular" w:cs="Times New Roman"/>
          <w:color w:val="000000"/>
          <w:sz w:val="28"/>
          <w:szCs w:val="28"/>
          <w:lang w:eastAsia="ru-RU"/>
        </w:rPr>
        <w:t xml:space="preserve"> - заступник голови «Всеукраїнської профспілки працівників музичної індустрії», правозахисник. </w:t>
      </w:r>
    </w:p>
    <w:p w14:paraId="451377DC" w14:textId="050184F0" w:rsidR="0064407E" w:rsidRPr="004C4407" w:rsidRDefault="0064407E" w:rsidP="004C4407">
      <w:pPr>
        <w:pStyle w:val="a5"/>
        <w:numPr>
          <w:ilvl w:val="0"/>
          <w:numId w:val="15"/>
        </w:numPr>
        <w:shd w:val="clear" w:color="auto" w:fill="FFFFFF"/>
        <w:spacing w:before="0"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40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>Наталія Сентемон</w:t>
      </w:r>
      <w:r w:rsidRPr="004C44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- </w:t>
      </w:r>
      <w:r w:rsidR="004C4407" w:rsidRPr="004C440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Директор Вінницького обласного центру культури </w:t>
      </w:r>
      <w:r w:rsidR="004C440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«</w:t>
      </w:r>
      <w:r w:rsidR="004C4407" w:rsidRPr="004C440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Щедрик</w:t>
      </w:r>
      <w:r w:rsidR="004C440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»</w:t>
      </w:r>
      <w:r w:rsidR="006C0DC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.</w:t>
      </w:r>
    </w:p>
    <w:p w14:paraId="50E4DEFD" w14:textId="66DFA6A4" w:rsidR="007C60CC" w:rsidRPr="006D5210" w:rsidRDefault="007C60CC" w:rsidP="001103AE">
      <w:pPr>
        <w:pStyle w:val="2"/>
        <w:ind w:left="-567"/>
        <w:rPr>
          <w:lang w:val="uk-UA"/>
        </w:rPr>
      </w:pPr>
      <w:r>
        <w:rPr>
          <w:lang w:val="uk-UA"/>
        </w:rPr>
        <w:t>модератори форуму:</w:t>
      </w:r>
    </w:p>
    <w:p w14:paraId="44DF5476" w14:textId="65E23CA2" w:rsidR="007C60CC" w:rsidRDefault="007C60CC" w:rsidP="00EA3B66">
      <w:pPr>
        <w:pStyle w:val="a5"/>
        <w:numPr>
          <w:ilvl w:val="0"/>
          <w:numId w:val="14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6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Олена Чайковська </w:t>
      </w:r>
      <w:r w:rsidRPr="007C60CC">
        <w:rPr>
          <w:rFonts w:ascii="Times New Roman" w:hAnsi="Times New Roman" w:cs="Times New Roman"/>
          <w:sz w:val="28"/>
          <w:szCs w:val="28"/>
          <w:lang w:val="uk-UA"/>
        </w:rPr>
        <w:t>- декан факультету дистанційного навчання КНУКіМ, Голова правління ГС «СТЕМ-коаліція України», віцепрезидент ВГО «Українська асоціація фахівців інформаційних технологій», менеджер проекту Еразмус+ dComFra в КНУКіМ, голова Робочої групи Комітету з питань освіти Української Федерації інформатики.</w:t>
      </w:r>
    </w:p>
    <w:p w14:paraId="333D0891" w14:textId="3BA99BE3" w:rsidR="00EC2B37" w:rsidRPr="007C60CC" w:rsidRDefault="006B4BEC" w:rsidP="00EA3B66">
      <w:pPr>
        <w:pStyle w:val="a5"/>
        <w:numPr>
          <w:ilvl w:val="0"/>
          <w:numId w:val="14"/>
        </w:num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83A">
        <w:rPr>
          <w:rStyle w:val="ab"/>
          <w:rFonts w:ascii="Times New Roman" w:hAnsi="Times New Roman" w:cs="Times New Roman"/>
          <w:sz w:val="28"/>
          <w:szCs w:val="28"/>
          <w:lang w:val="uk-UA"/>
        </w:rPr>
        <w:t xml:space="preserve">Олена Тимошенко </w:t>
      </w:r>
      <w:r w:rsidRPr="002A683A">
        <w:rPr>
          <w:rFonts w:ascii="Times New Roman" w:hAnsi="Times New Roman" w:cs="Times New Roman"/>
          <w:sz w:val="28"/>
          <w:szCs w:val="28"/>
          <w:lang w:val="uk-UA"/>
        </w:rPr>
        <w:t>- професор КНУКІМ, д.е.н., фахівець у сфері економічної безпеки, організатор освітньої платформи «</w:t>
      </w:r>
      <w:r w:rsidRPr="002A683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2A683A">
        <w:rPr>
          <w:rFonts w:ascii="Times New Roman" w:eastAsia="Times New Roman" w:hAnsi="Times New Roman" w:cs="Times New Roman"/>
          <w:sz w:val="28"/>
          <w:szCs w:val="28"/>
          <w:lang w:val="en-US"/>
        </w:rPr>
        <w:t>PEOPLE</w:t>
      </w:r>
      <w:r w:rsidRPr="002A683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7B36D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F50EB5C" w14:textId="135942FA" w:rsidR="00526BE6" w:rsidRPr="00A26947" w:rsidRDefault="00526BE6" w:rsidP="001103AE">
      <w:pPr>
        <w:pStyle w:val="2"/>
        <w:ind w:left="-567"/>
        <w:rPr>
          <w:lang w:val="uk-UA"/>
        </w:rPr>
      </w:pPr>
      <w:r>
        <w:rPr>
          <w:lang w:val="uk-UA"/>
        </w:rPr>
        <w:t>Організатор</w:t>
      </w:r>
      <w:r w:rsidR="009A7BD3">
        <w:rPr>
          <w:lang w:val="uk-UA"/>
        </w:rPr>
        <w:t>и</w:t>
      </w:r>
      <w:r>
        <w:rPr>
          <w:lang w:val="uk-UA"/>
        </w:rPr>
        <w:t xml:space="preserve"> </w:t>
      </w:r>
      <w:r w:rsidR="009A7BD3">
        <w:rPr>
          <w:lang w:val="uk-UA"/>
        </w:rPr>
        <w:t>та партнери форуму</w:t>
      </w:r>
      <w:r w:rsidRPr="00A26947">
        <w:rPr>
          <w:lang w:val="uk-UA"/>
        </w:rPr>
        <w:t>:</w:t>
      </w:r>
    </w:p>
    <w:p w14:paraId="6B4B01D1" w14:textId="5CDB7976" w:rsidR="0008440D" w:rsidRPr="00A068AC" w:rsidRDefault="00332F2A" w:rsidP="00332F2A">
      <w:pPr>
        <w:spacing w:before="0" w:after="0"/>
        <w:ind w:left="-567"/>
        <w:jc w:val="both"/>
        <w:rPr>
          <w:lang w:val="uk-UA"/>
        </w:rPr>
      </w:pPr>
      <w:bookmarkStart w:id="2" w:name="_Hlk84796908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Проведення Форуму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спільною ініціативою освітньої платформи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PEOPLE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ВГО «Українська асоціація фахівців інформаційних технологій», Факультет івент-менеджменту, фешн та шоу бізнесу та кафедра комп’ютерних наук КНУКіМ. </w:t>
      </w:r>
    </w:p>
    <w:bookmarkEnd w:id="2"/>
    <w:p w14:paraId="78F228A4" w14:textId="6CF54B43" w:rsidR="009A7BD3" w:rsidRDefault="009A7BD3" w:rsidP="001103AE">
      <w:pPr>
        <w:pStyle w:val="1"/>
        <w:ind w:left="-567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умови участі</w:t>
      </w:r>
    </w:p>
    <w:p w14:paraId="233D66B2" w14:textId="77777777" w:rsidR="00750E4C" w:rsidRDefault="00B05CA5" w:rsidP="001103AE">
      <w:pPr>
        <w:pStyle w:val="a5"/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</w:pPr>
      <w:r w:rsidRPr="00750E4C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>Реєстрація обов’язкова за посиланням:</w:t>
      </w:r>
      <w:r w:rsidR="00A94617" w:rsidRPr="00750E4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94617" w:rsidRPr="00750E4C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uk-UA"/>
          </w:rPr>
          <w:t>https://forms.gle/YDF2qoXsk1hcBPfV6</w:t>
        </w:r>
      </w:hyperlink>
      <w:r w:rsidR="00A94617" w:rsidRPr="00750E4C">
        <w:rPr>
          <w:rStyle w:val="a3"/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.</w:t>
      </w:r>
      <w:r w:rsidRPr="00750E4C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 xml:space="preserve"> </w:t>
      </w:r>
    </w:p>
    <w:p w14:paraId="0C3B9F8C" w14:textId="5CA43977" w:rsidR="002D2175" w:rsidRPr="00750E4C" w:rsidRDefault="00EC2B37" w:rsidP="001103AE">
      <w:pPr>
        <w:pStyle w:val="a5"/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</w:pPr>
      <w:r w:rsidRPr="00750E4C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 xml:space="preserve">Учасники Форуму сплачують організаційний внесок за сертифікат підвищення кваліфікації. </w:t>
      </w:r>
    </w:p>
    <w:p w14:paraId="1C0FAE7D" w14:textId="50744B34" w:rsidR="00EC2B37" w:rsidRPr="00750E4C" w:rsidRDefault="00EC2B37" w:rsidP="001103AE">
      <w:pPr>
        <w:pStyle w:val="a5"/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50505"/>
          <w:sz w:val="24"/>
          <w:szCs w:val="24"/>
          <w:lang w:val="uk-UA"/>
        </w:rPr>
      </w:pPr>
      <w:r w:rsidRPr="00750E4C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>Сертифікат підвищення кваліфікації 6 год.</w:t>
      </w:r>
      <w:r w:rsidR="00750E4C" w:rsidRPr="00750E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(0,2 кредити </w:t>
      </w:r>
      <w:r w:rsidR="00750E4C" w:rsidRPr="00750E4C">
        <w:rPr>
          <w:rFonts w:ascii="Times New Roman" w:eastAsia="Times New Roman" w:hAnsi="Times New Roman" w:cs="Times New Roman"/>
          <w:i/>
          <w:iCs/>
          <w:color w:val="18191F"/>
          <w:sz w:val="24"/>
          <w:szCs w:val="24"/>
        </w:rPr>
        <w:t>ЄКТС</w:t>
      </w:r>
      <w:r w:rsidR="00750E4C" w:rsidRPr="00750E4C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>)</w:t>
      </w:r>
      <w:r w:rsidR="00750E4C" w:rsidRPr="00750E4C">
        <w:rPr>
          <w:rFonts w:ascii="Times New Roman" w:eastAsia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lang w:val="uk-UA"/>
        </w:rPr>
        <w:t xml:space="preserve"> </w:t>
      </w:r>
      <w:r w:rsidRPr="00750E4C">
        <w:rPr>
          <w:rFonts w:ascii="Times New Roman" w:eastAsia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lang w:val="uk-UA"/>
        </w:rPr>
        <w:t xml:space="preserve">– </w:t>
      </w:r>
      <w:r w:rsidR="00FB27A9" w:rsidRPr="00750E4C">
        <w:rPr>
          <w:rFonts w:ascii="Times New Roman" w:eastAsia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lang w:val="uk-UA"/>
        </w:rPr>
        <w:t>150</w:t>
      </w:r>
      <w:r w:rsidRPr="00750E4C">
        <w:rPr>
          <w:rFonts w:ascii="Times New Roman" w:eastAsia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lang w:val="uk-UA"/>
        </w:rPr>
        <w:t xml:space="preserve"> грн.</w:t>
      </w:r>
      <w:r w:rsidRPr="00750E4C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 xml:space="preserve"> </w:t>
      </w:r>
    </w:p>
    <w:p w14:paraId="3F6723E5" w14:textId="4E62B116" w:rsidR="0008440D" w:rsidRPr="00750E4C" w:rsidRDefault="00EC2B37" w:rsidP="001103AE">
      <w:pPr>
        <w:pStyle w:val="a5"/>
        <w:shd w:val="clear" w:color="auto" w:fill="FFFFFF"/>
        <w:spacing w:before="0"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50505"/>
          <w:sz w:val="24"/>
          <w:szCs w:val="24"/>
          <w:lang w:val="uk-UA"/>
        </w:rPr>
      </w:pPr>
      <w:r w:rsidRPr="00750E4C">
        <w:rPr>
          <w:rFonts w:ascii="Times New Roman" w:eastAsia="Times New Roman" w:hAnsi="Times New Roman" w:cs="Times New Roman"/>
          <w:i/>
          <w:iCs/>
          <w:color w:val="050505"/>
          <w:sz w:val="24"/>
          <w:szCs w:val="24"/>
          <w:lang w:val="uk-UA"/>
        </w:rPr>
        <w:t xml:space="preserve">Оплату здійснювати на карту Приват банку </w:t>
      </w:r>
      <w:r w:rsidRPr="00750E4C">
        <w:rPr>
          <w:rFonts w:ascii="Times New Roman" w:eastAsia="Times New Roman" w:hAnsi="Times New Roman" w:cs="Times New Roman"/>
          <w:i/>
          <w:iCs/>
          <w:color w:val="202124"/>
          <w:spacing w:val="3"/>
          <w:sz w:val="24"/>
          <w:szCs w:val="24"/>
          <w:lang w:val="uk-UA"/>
        </w:rPr>
        <w:t xml:space="preserve">4149629318799459, Тимошенко Олена. При здійсненні оплати обов’язково вкажіть ПІБ (прізвище та ім’я учасника). </w:t>
      </w:r>
    </w:p>
    <w:p w14:paraId="0DE60C8A" w14:textId="5A445E03" w:rsidR="00360F02" w:rsidRDefault="0008440D" w:rsidP="00616777">
      <w:pPr>
        <w:tabs>
          <w:tab w:val="left" w:pos="0"/>
        </w:tabs>
        <w:spacing w:before="0" w:after="0"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bookmarkStart w:id="3" w:name="_Hlk85834305"/>
      <w:r w:rsidRPr="00750E4C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Координатор Форуму: Тимошенко Олена - </w:t>
      </w:r>
      <w:r w:rsidR="00BF5F71" w:rsidRPr="00750E4C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д.е.н., </w:t>
      </w:r>
      <w:r w:rsidRPr="00750E4C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професор КНУКІМ, засновник освітньої платформи «4PEOPLE», 0672648317.</w:t>
      </w:r>
      <w:bookmarkEnd w:id="3"/>
    </w:p>
    <w:p w14:paraId="20596D82" w14:textId="21CADAA9" w:rsidR="00360F02" w:rsidRDefault="00360F02" w:rsidP="00616777">
      <w:pPr>
        <w:tabs>
          <w:tab w:val="left" w:pos="0"/>
        </w:tabs>
        <w:spacing w:before="0" w:after="0"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14:paraId="7E335557" w14:textId="125DE38B" w:rsidR="00360F02" w:rsidRDefault="00360F02" w:rsidP="00616777">
      <w:pPr>
        <w:tabs>
          <w:tab w:val="left" w:pos="0"/>
        </w:tabs>
        <w:spacing w:before="0" w:after="0" w:line="240" w:lineRule="auto"/>
        <w:ind w:left="-567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sectPr w:rsidR="0036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4D0"/>
    <w:multiLevelType w:val="hybridMultilevel"/>
    <w:tmpl w:val="CD4A1C2E"/>
    <w:lvl w:ilvl="0" w:tplc="7276A352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53522"/>
    <w:multiLevelType w:val="hybridMultilevel"/>
    <w:tmpl w:val="CFEE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819"/>
    <w:multiLevelType w:val="hybridMultilevel"/>
    <w:tmpl w:val="6C6A9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3F58"/>
    <w:multiLevelType w:val="hybridMultilevel"/>
    <w:tmpl w:val="CE644E72"/>
    <w:lvl w:ilvl="0" w:tplc="1FE032B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E2B27"/>
    <w:multiLevelType w:val="hybridMultilevel"/>
    <w:tmpl w:val="576AFEC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0A2DE8"/>
    <w:multiLevelType w:val="hybridMultilevel"/>
    <w:tmpl w:val="D3867326"/>
    <w:lvl w:ilvl="0" w:tplc="8DE4E9CA">
      <w:start w:val="1"/>
      <w:numFmt w:val="decimal"/>
      <w:lvlText w:val="%1."/>
      <w:lvlJc w:val="left"/>
      <w:pPr>
        <w:ind w:left="12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17B64"/>
    <w:multiLevelType w:val="hybridMultilevel"/>
    <w:tmpl w:val="1A14C7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904CC"/>
    <w:multiLevelType w:val="hybridMultilevel"/>
    <w:tmpl w:val="42227016"/>
    <w:lvl w:ilvl="0" w:tplc="9E2A1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053CB"/>
    <w:multiLevelType w:val="multilevel"/>
    <w:tmpl w:val="BA6AE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8EF78B7"/>
    <w:multiLevelType w:val="hybridMultilevel"/>
    <w:tmpl w:val="AF60A2B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C3748E2"/>
    <w:multiLevelType w:val="hybridMultilevel"/>
    <w:tmpl w:val="32E0082E"/>
    <w:lvl w:ilvl="0" w:tplc="FD7292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02124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02CDF"/>
    <w:multiLevelType w:val="hybridMultilevel"/>
    <w:tmpl w:val="332C903C"/>
    <w:lvl w:ilvl="0" w:tplc="71E25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F7CD7"/>
    <w:multiLevelType w:val="hybridMultilevel"/>
    <w:tmpl w:val="3228A0C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F6482C"/>
    <w:multiLevelType w:val="hybridMultilevel"/>
    <w:tmpl w:val="09463768"/>
    <w:lvl w:ilvl="0" w:tplc="1FE032B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2D65A8"/>
    <w:multiLevelType w:val="hybridMultilevel"/>
    <w:tmpl w:val="FB602DCA"/>
    <w:lvl w:ilvl="0" w:tplc="71E25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3576C"/>
    <w:multiLevelType w:val="hybridMultilevel"/>
    <w:tmpl w:val="EC8420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0"/>
  </w:num>
  <w:num w:numId="6">
    <w:abstractNumId w:val="15"/>
  </w:num>
  <w:num w:numId="7">
    <w:abstractNumId w:val="4"/>
  </w:num>
  <w:num w:numId="8">
    <w:abstractNumId w:val="9"/>
  </w:num>
  <w:num w:numId="9">
    <w:abstractNumId w:val="14"/>
  </w:num>
  <w:num w:numId="10">
    <w:abstractNumId w:val="12"/>
  </w:num>
  <w:num w:numId="11">
    <w:abstractNumId w:val="3"/>
  </w:num>
  <w:num w:numId="12">
    <w:abstractNumId w:val="11"/>
  </w:num>
  <w:num w:numId="13">
    <w:abstractNumId w:val="13"/>
  </w:num>
  <w:num w:numId="14">
    <w:abstractNumId w:val="7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CF"/>
    <w:rsid w:val="000251DB"/>
    <w:rsid w:val="0008440D"/>
    <w:rsid w:val="00097986"/>
    <w:rsid w:val="000E7DC9"/>
    <w:rsid w:val="001103AE"/>
    <w:rsid w:val="00132B7C"/>
    <w:rsid w:val="001547DD"/>
    <w:rsid w:val="00156008"/>
    <w:rsid w:val="001D5358"/>
    <w:rsid w:val="001E2453"/>
    <w:rsid w:val="00231FEF"/>
    <w:rsid w:val="002600AB"/>
    <w:rsid w:val="00261678"/>
    <w:rsid w:val="00267D75"/>
    <w:rsid w:val="002B2388"/>
    <w:rsid w:val="002D2175"/>
    <w:rsid w:val="002E412F"/>
    <w:rsid w:val="002E5054"/>
    <w:rsid w:val="00302716"/>
    <w:rsid w:val="00332F2A"/>
    <w:rsid w:val="00350F0E"/>
    <w:rsid w:val="0036020A"/>
    <w:rsid w:val="00360F02"/>
    <w:rsid w:val="003D632C"/>
    <w:rsid w:val="003E1E69"/>
    <w:rsid w:val="00403257"/>
    <w:rsid w:val="0040327B"/>
    <w:rsid w:val="004764B8"/>
    <w:rsid w:val="004776B6"/>
    <w:rsid w:val="004C4407"/>
    <w:rsid w:val="004D1469"/>
    <w:rsid w:val="00526BE6"/>
    <w:rsid w:val="00575997"/>
    <w:rsid w:val="005A0D23"/>
    <w:rsid w:val="005A7FB3"/>
    <w:rsid w:val="006047ED"/>
    <w:rsid w:val="00616777"/>
    <w:rsid w:val="0064407E"/>
    <w:rsid w:val="00646CE7"/>
    <w:rsid w:val="0069005F"/>
    <w:rsid w:val="006B4BEC"/>
    <w:rsid w:val="006C0DCB"/>
    <w:rsid w:val="006C5185"/>
    <w:rsid w:val="006D2F72"/>
    <w:rsid w:val="006E13D5"/>
    <w:rsid w:val="006E2D18"/>
    <w:rsid w:val="006F4C97"/>
    <w:rsid w:val="0071715E"/>
    <w:rsid w:val="00725B7E"/>
    <w:rsid w:val="00750E4C"/>
    <w:rsid w:val="007629CF"/>
    <w:rsid w:val="007B36D6"/>
    <w:rsid w:val="007C60CC"/>
    <w:rsid w:val="007E5285"/>
    <w:rsid w:val="00865AC6"/>
    <w:rsid w:val="00883F3E"/>
    <w:rsid w:val="008D0EA2"/>
    <w:rsid w:val="008F4796"/>
    <w:rsid w:val="009547D5"/>
    <w:rsid w:val="009A7BD3"/>
    <w:rsid w:val="009B4AAD"/>
    <w:rsid w:val="009C77A8"/>
    <w:rsid w:val="009E57DF"/>
    <w:rsid w:val="00A03316"/>
    <w:rsid w:val="00A068AC"/>
    <w:rsid w:val="00A36ACD"/>
    <w:rsid w:val="00A463D2"/>
    <w:rsid w:val="00A6150A"/>
    <w:rsid w:val="00A646B5"/>
    <w:rsid w:val="00A929B1"/>
    <w:rsid w:val="00A94617"/>
    <w:rsid w:val="00AD5A9E"/>
    <w:rsid w:val="00B04E6F"/>
    <w:rsid w:val="00B05CA5"/>
    <w:rsid w:val="00B265A8"/>
    <w:rsid w:val="00B87C5F"/>
    <w:rsid w:val="00BF5F71"/>
    <w:rsid w:val="00C211E8"/>
    <w:rsid w:val="00C4430A"/>
    <w:rsid w:val="00C64926"/>
    <w:rsid w:val="00C873A9"/>
    <w:rsid w:val="00CF3723"/>
    <w:rsid w:val="00D26F31"/>
    <w:rsid w:val="00D31563"/>
    <w:rsid w:val="00DD4ED7"/>
    <w:rsid w:val="00E90192"/>
    <w:rsid w:val="00E97096"/>
    <w:rsid w:val="00EA305D"/>
    <w:rsid w:val="00EA3B66"/>
    <w:rsid w:val="00EC2B37"/>
    <w:rsid w:val="00EE23BA"/>
    <w:rsid w:val="00EF33FF"/>
    <w:rsid w:val="00EF3884"/>
    <w:rsid w:val="00F53964"/>
    <w:rsid w:val="00F65489"/>
    <w:rsid w:val="00F766FD"/>
    <w:rsid w:val="00F93172"/>
    <w:rsid w:val="00FA0168"/>
    <w:rsid w:val="00FB0192"/>
    <w:rsid w:val="00FB27A9"/>
    <w:rsid w:val="00FB6D27"/>
    <w:rsid w:val="00FC560F"/>
    <w:rsid w:val="00FD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9B26"/>
  <w15:chartTrackingRefBased/>
  <w15:docId w15:val="{72A76886-8D85-47E4-A748-C015D7E8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U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469"/>
  </w:style>
  <w:style w:type="paragraph" w:styleId="1">
    <w:name w:val="heading 1"/>
    <w:basedOn w:val="a"/>
    <w:next w:val="a"/>
    <w:link w:val="10"/>
    <w:uiPriority w:val="9"/>
    <w:qFormat/>
    <w:rsid w:val="00EA305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240" w:after="0"/>
      <w:outlineLvl w:val="0"/>
    </w:pPr>
    <w:rPr>
      <w:caps/>
      <w:color w:val="FFFFFF" w:themeColor="background1"/>
      <w:spacing w:val="15"/>
      <w:sz w:val="2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305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46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46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46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46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46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46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46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8AC"/>
    <w:rPr>
      <w:color w:val="0000FF"/>
      <w:u w:val="single"/>
    </w:rPr>
  </w:style>
  <w:style w:type="character" w:styleId="a4">
    <w:name w:val="Emphasis"/>
    <w:uiPriority w:val="20"/>
    <w:qFormat/>
    <w:rsid w:val="004D1469"/>
    <w:rPr>
      <w:caps/>
      <w:color w:val="1F3763" w:themeColor="accent1" w:themeShade="7F"/>
      <w:spacing w:val="5"/>
    </w:rPr>
  </w:style>
  <w:style w:type="paragraph" w:styleId="a5">
    <w:name w:val="List Paragraph"/>
    <w:basedOn w:val="a"/>
    <w:uiPriority w:val="34"/>
    <w:qFormat/>
    <w:rsid w:val="00A068A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2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2B7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A305D"/>
    <w:rPr>
      <w:caps/>
      <w:color w:val="FFFFFF" w:themeColor="background1"/>
      <w:spacing w:val="15"/>
      <w:sz w:val="28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rsid w:val="00EA305D"/>
    <w:rPr>
      <w:caps/>
      <w:spacing w:val="15"/>
      <w:sz w:val="28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D1469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D1469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D1469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D1469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D1469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D146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D1469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4D1469"/>
    <w:rPr>
      <w:b/>
      <w:bCs/>
      <w:color w:val="2F5496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4D146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4D146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D146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a">
    <w:name w:val="Подзаголовок Знак"/>
    <w:basedOn w:val="a0"/>
    <w:link w:val="a9"/>
    <w:uiPriority w:val="11"/>
    <w:rsid w:val="004D1469"/>
    <w:rPr>
      <w:caps/>
      <w:color w:val="595959" w:themeColor="text1" w:themeTint="A6"/>
      <w:spacing w:val="10"/>
      <w:sz w:val="21"/>
      <w:szCs w:val="21"/>
    </w:rPr>
  </w:style>
  <w:style w:type="character" w:styleId="ab">
    <w:name w:val="Strong"/>
    <w:uiPriority w:val="22"/>
    <w:qFormat/>
    <w:rsid w:val="004D1469"/>
    <w:rPr>
      <w:b/>
      <w:bCs/>
    </w:rPr>
  </w:style>
  <w:style w:type="paragraph" w:styleId="ac">
    <w:name w:val="No Spacing"/>
    <w:uiPriority w:val="1"/>
    <w:qFormat/>
    <w:rsid w:val="004D146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D1469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D1469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D146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D1469"/>
    <w:rPr>
      <w:color w:val="4472C4" w:themeColor="accent1"/>
      <w:sz w:val="24"/>
      <w:szCs w:val="24"/>
    </w:rPr>
  </w:style>
  <w:style w:type="character" w:styleId="af">
    <w:name w:val="Subtle Emphasis"/>
    <w:uiPriority w:val="19"/>
    <w:qFormat/>
    <w:rsid w:val="004D1469"/>
    <w:rPr>
      <w:i/>
      <w:iCs/>
      <w:color w:val="1F3763" w:themeColor="accent1" w:themeShade="7F"/>
    </w:rPr>
  </w:style>
  <w:style w:type="character" w:styleId="af0">
    <w:name w:val="Intense Emphasis"/>
    <w:uiPriority w:val="21"/>
    <w:qFormat/>
    <w:rsid w:val="004D1469"/>
    <w:rPr>
      <w:b/>
      <w:bCs/>
      <w:caps/>
      <w:color w:val="1F3763" w:themeColor="accent1" w:themeShade="7F"/>
      <w:spacing w:val="10"/>
    </w:rPr>
  </w:style>
  <w:style w:type="character" w:styleId="af1">
    <w:name w:val="Subtle Reference"/>
    <w:uiPriority w:val="31"/>
    <w:qFormat/>
    <w:rsid w:val="004D1469"/>
    <w:rPr>
      <w:b/>
      <w:bCs/>
      <w:color w:val="4472C4" w:themeColor="accent1"/>
    </w:rPr>
  </w:style>
  <w:style w:type="character" w:styleId="af2">
    <w:name w:val="Intense Reference"/>
    <w:uiPriority w:val="32"/>
    <w:qFormat/>
    <w:rsid w:val="004D1469"/>
    <w:rPr>
      <w:b/>
      <w:bCs/>
      <w:i/>
      <w:iCs/>
      <w:caps/>
      <w:color w:val="4472C4" w:themeColor="accent1"/>
    </w:rPr>
  </w:style>
  <w:style w:type="character" w:styleId="af3">
    <w:name w:val="Book Title"/>
    <w:uiPriority w:val="33"/>
    <w:qFormat/>
    <w:rsid w:val="004D1469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4D1469"/>
    <w:pPr>
      <w:outlineLvl w:val="9"/>
    </w:pPr>
  </w:style>
  <w:style w:type="paragraph" w:styleId="af5">
    <w:name w:val="Normal (Web)"/>
    <w:basedOn w:val="a"/>
    <w:uiPriority w:val="99"/>
    <w:unhideWhenUsed/>
    <w:rsid w:val="00C6492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y2iqfc">
    <w:name w:val="y2iqfc"/>
    <w:basedOn w:val="a0"/>
    <w:rsid w:val="0015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YDF2qoXsk1hcBPfV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51C8C-3B4A-4F98-AF2D-E6825C6C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87</cp:revision>
  <dcterms:created xsi:type="dcterms:W3CDTF">2021-09-27T17:48:00Z</dcterms:created>
  <dcterms:modified xsi:type="dcterms:W3CDTF">2021-11-25T13:22:00Z</dcterms:modified>
</cp:coreProperties>
</file>